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375" w:afterAutospacing="0"/>
        <w:ind w:left="0" w:right="0" w:firstLine="2951" w:firstLineChars="700"/>
        <w:jc w:val="left"/>
        <w:rPr>
          <w:rFonts w:ascii="Segoe UI" w:hAnsi="Segoe UI" w:eastAsia="Segoe UI" w:cs="Segoe UI"/>
          <w:i w:val="0"/>
          <w:caps w:val="0"/>
          <w:color w:val="525E71"/>
          <w:spacing w:val="0"/>
          <w:sz w:val="42"/>
          <w:szCs w:val="42"/>
        </w:rPr>
      </w:pPr>
      <w:r>
        <w:rPr>
          <w:rFonts w:hint="eastAsia" w:ascii="Segoe UI" w:hAnsi="Segoe UI" w:cs="Segoe UI"/>
          <w:i w:val="0"/>
          <w:caps w:val="0"/>
          <w:color w:val="525E71"/>
          <w:spacing w:val="0"/>
          <w:sz w:val="42"/>
          <w:szCs w:val="42"/>
          <w:shd w:val="clear" w:fill="FFFFFF"/>
          <w:lang w:eastAsia="zh-CN"/>
        </w:rPr>
        <w:t>常见问题—</w:t>
      </w:r>
      <w:r>
        <w:rPr>
          <w:rFonts w:hint="eastAsia" w:ascii="Segoe UI" w:hAnsi="Segoe UI" w:cs="Segoe UI"/>
          <w:i w:val="0"/>
          <w:caps w:val="0"/>
          <w:color w:val="525E71"/>
          <w:spacing w:val="0"/>
          <w:sz w:val="42"/>
          <w:szCs w:val="42"/>
          <w:shd w:val="clear" w:fill="FFFFFF"/>
          <w:lang w:val="en-US" w:eastAsia="zh-CN"/>
        </w:rPr>
        <w:t>API</w:t>
      </w: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42"/>
          <w:szCs w:val="42"/>
          <w:shd w:val="clear" w:fill="FFFFFF"/>
        </w:rPr>
        <w:t>密钥</w:t>
      </w:r>
      <w:bookmarkStart w:id="0" w:name="_GoBack"/>
      <w:bookmarkEnd w:id="0"/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i w:val="0"/>
          <w:caps w:val="0"/>
          <w:color w:val="525E71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Segoe UI" w:hAnsi="Segoe UI" w:eastAsia="Segoe UI" w:cs="Segoe UI"/>
          <w:b/>
          <w:i w:val="0"/>
          <w:caps w:val="0"/>
          <w:color w:val="525E71"/>
          <w:spacing w:val="0"/>
          <w:kern w:val="0"/>
          <w:sz w:val="24"/>
          <w:szCs w:val="24"/>
          <w:shd w:val="clear" w:fill="FFFFFF"/>
          <w:lang w:val="en-US" w:eastAsia="zh-CN" w:bidi="ar"/>
        </w:rPr>
        <w:t>问： 创建API新秘钥的时候要绑定IP吗？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lang w:val="en-US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答： 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不用绑定。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部分平台（如火币）没有绑定IP的话，密钥有时效限制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，在密匙失效前更换新的密匙。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  <w:pict>
          <v:rect id="_x0000_i1025" o:spt="1" style="height:1.5pt;width:432pt;" fillcolor="#525E71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i w:val="0"/>
          <w:caps w:val="0"/>
          <w:color w:val="525E71"/>
          <w:spacing w:val="0"/>
          <w:kern w:val="0"/>
          <w:sz w:val="24"/>
          <w:szCs w:val="24"/>
          <w:shd w:val="clear" w:fill="FFFFFF"/>
          <w:lang w:val="en-US" w:eastAsia="zh-CN" w:bidi="ar"/>
        </w:rPr>
        <w:t>问： 中币如何获取密钥？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答： 1.登录中币网，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点击API设置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2743200" cy="428625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2.点击添加新API —— 备注（可写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币教授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）—— 无需绑定IP —— Google验证码（身份验证器6位）——短信验证完毕创建API密钥.。（API密钥权限</w:t>
      </w:r>
      <w:r>
        <w:rPr>
          <w:rFonts w:hint="default" w:ascii="Segoe UI" w:hAnsi="Segoe UI" w:eastAsia="Segoe UI" w:cs="Segoe UI"/>
          <w:i w:val="0"/>
          <w:caps w:val="0"/>
          <w:color w:val="E53333"/>
          <w:spacing w:val="0"/>
          <w:kern w:val="0"/>
          <w:sz w:val="24"/>
          <w:szCs w:val="24"/>
          <w:shd w:val="clear" w:fill="FFFFFF"/>
          <w:lang w:val="en-US" w:eastAsia="zh-CN" w:bidi="ar"/>
        </w:rPr>
        <w:t>勾选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查询资产和委托交易）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9020175" cy="3362325"/>
            <wp:effectExtent l="0" t="0" r="9525" b="9525"/>
            <wp:docPr id="3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201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3.复制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列表中API中的2串密钥字符</w:t>
      </w:r>
      <w:r>
        <w:rPr>
          <w:rFonts w:hint="eastAsia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5353050" cy="5457825"/>
            <wp:effectExtent l="0" t="0" r="0" b="9525"/>
            <wp:docPr id="2" name="图片 4" descr="C:\Users\Administrator\Desktop\20180704013729_43318_副本.png20180704013729_43318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C:\Users\Administrator\Desktop\20180704013729_43318_副本.png20180704013729_43318_副本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4、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打开机器人的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链接API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点击粘贴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API密钥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并确定，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即可连接交易所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10096500" cy="5210810"/>
            <wp:effectExtent l="0" t="0" r="0" b="8890"/>
            <wp:docPr id="4" name="图片 4" descr="C:\Users\Administrator\Desktop\微信截图_20180829154337_副本.png微信截图_20180829154337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微信截图_20180829154337_副本.png微信截图_20180829154337_副本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pict>
          <v:rect id="_x0000_i1026" o:spt="1" style="height:1.5pt;width:432pt;" fillcolor="#525E71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i w:val="0"/>
          <w:caps w:val="0"/>
          <w:color w:val="525E71"/>
          <w:spacing w:val="0"/>
          <w:kern w:val="0"/>
          <w:sz w:val="24"/>
          <w:szCs w:val="24"/>
          <w:shd w:val="clear" w:fill="FFFFFF"/>
          <w:lang w:val="en-US" w:eastAsia="zh-CN" w:bidi="ar"/>
        </w:rPr>
        <w:t>问： huobi如何获取密钥？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答： 1.进入火币网首页，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点击账号选择API设置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3400425" cy="4962525"/>
            <wp:effectExtent l="0" t="0" r="9525" b="9525"/>
            <wp:docPr id="5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2.备注（可填写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币教授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）——绑定IP地址（可不填写）——安全认证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Segoe UI" w:hAnsi="Segoe UI" w:eastAsia="宋体" w:cs="Segoe UI"/>
          <w:i w:val="0"/>
          <w:caps w:val="0"/>
          <w:color w:val="525E71"/>
          <w:spacing w:val="0"/>
          <w:sz w:val="21"/>
          <w:szCs w:val="21"/>
          <w:lang w:eastAsia="zh-CN"/>
        </w:rPr>
      </w:pPr>
      <w:r>
        <w:rPr>
          <w:rFonts w:hint="eastAsia" w:ascii="Segoe UI" w:hAnsi="Segoe UI" w:eastAsia="宋体" w:cs="Segoe UI"/>
          <w:i w:val="0"/>
          <w:caps w:val="0"/>
          <w:color w:val="525E71"/>
          <w:spacing w:val="0"/>
          <w:sz w:val="21"/>
          <w:szCs w:val="21"/>
          <w:lang w:eastAsia="zh-CN"/>
        </w:rPr>
        <w:drawing>
          <wp:inline distT="0" distB="0" distL="114300" distR="114300">
            <wp:extent cx="11352530" cy="3295015"/>
            <wp:effectExtent l="0" t="0" r="1270" b="635"/>
            <wp:docPr id="10" name="图片 10" descr="20180704013858_76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0180704013858_766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52530" cy="329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3.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复制2串字符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到粘贴到机器人API设置中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5286375" cy="5181600"/>
            <wp:effectExtent l="0" t="0" r="9525" b="0"/>
            <wp:docPr id="8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4.打开机器人的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链接API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点击粘贴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API密钥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并确定，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即可连接交易所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eastAsia" w:ascii="Segoe UI" w:hAnsi="Segoe UI" w:eastAsia="宋体" w:cs="Segoe UI"/>
          <w:i w:val="0"/>
          <w:caps w:val="0"/>
          <w:color w:val="525E71"/>
          <w:spacing w:val="0"/>
          <w:sz w:val="21"/>
          <w:szCs w:val="21"/>
          <w:lang w:eastAsia="zh-CN"/>
        </w:rPr>
      </w:pPr>
      <w:r>
        <w:rPr>
          <w:rFonts w:hint="eastAsia" w:ascii="Segoe UI" w:hAnsi="Segoe UI" w:eastAsia="宋体" w:cs="Segoe UI"/>
          <w:i w:val="0"/>
          <w:caps w:val="0"/>
          <w:color w:val="525E71"/>
          <w:spacing w:val="0"/>
          <w:sz w:val="21"/>
          <w:szCs w:val="21"/>
          <w:lang w:eastAsia="zh-CN"/>
        </w:rPr>
        <w:drawing>
          <wp:inline distT="0" distB="0" distL="114300" distR="114300">
            <wp:extent cx="9983470" cy="5572760"/>
            <wp:effectExtent l="0" t="0" r="17780" b="8890"/>
            <wp:docPr id="9" name="图片 9" descr="微信截图_2018082916045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截图_20180829160451_副本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83470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pict>
          <v:rect id="_x0000_i1027" o:spt="1" style="height:1.5pt;width:432pt;" fillcolor="#525E71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i w:val="0"/>
          <w:caps w:val="0"/>
          <w:color w:val="525E71"/>
          <w:spacing w:val="0"/>
          <w:kern w:val="0"/>
          <w:sz w:val="24"/>
          <w:szCs w:val="24"/>
          <w:shd w:val="clear" w:fill="FFFFFF"/>
          <w:lang w:val="en-US" w:eastAsia="zh-CN" w:bidi="ar"/>
        </w:rPr>
        <w:t>问： okex如何获取密钥？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答： 1.打开个人信息里的 "我的API",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点击新建API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9067800" cy="5715000"/>
            <wp:effectExtent l="0" t="0" r="0" b="0"/>
            <wp:docPr id="13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678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9915525" cy="2571750"/>
            <wp:effectExtent l="0" t="0" r="9525" b="0"/>
            <wp:docPr id="12" name="图片 1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155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2、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填写备注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币教授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default" w:ascii="Segoe UI" w:hAnsi="Segoe UI" w:eastAsia="Segoe UI" w:cs="Segoe UI"/>
          <w:i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权限选择交易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，手机发送验证码验证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Segoe UI" w:hAnsi="Segoe UI" w:eastAsia="宋体" w:cs="Segoe UI"/>
          <w:i w:val="0"/>
          <w:caps w:val="0"/>
          <w:color w:val="525E71"/>
          <w:spacing w:val="0"/>
          <w:sz w:val="21"/>
          <w:szCs w:val="21"/>
          <w:lang w:eastAsia="zh-CN"/>
        </w:rPr>
      </w:pPr>
      <w:r>
        <w:rPr>
          <w:rFonts w:hint="eastAsia" w:ascii="Segoe UI" w:hAnsi="Segoe UI" w:eastAsia="宋体" w:cs="Segoe UI"/>
          <w:i w:val="0"/>
          <w:caps w:val="0"/>
          <w:color w:val="525E71"/>
          <w:spacing w:val="0"/>
          <w:sz w:val="21"/>
          <w:szCs w:val="21"/>
          <w:lang w:eastAsia="zh-CN"/>
        </w:rPr>
        <w:drawing>
          <wp:inline distT="0" distB="0" distL="114300" distR="114300">
            <wp:extent cx="9411970" cy="5496560"/>
            <wp:effectExtent l="0" t="0" r="17780" b="8890"/>
            <wp:docPr id="16" name="图片 16" descr="微信截图_20180829162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截图_2018082916275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1197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3.创建成功后，点击查看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并填写短信验证码确认。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019800" cy="2771775"/>
            <wp:effectExtent l="0" t="0" r="0" b="9525"/>
            <wp:docPr id="15" name="图片 1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IMG_25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4.手机验证成功后即可看到API信息，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复制APIkey和secretKey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5210175" cy="4382135"/>
            <wp:effectExtent l="0" t="0" r="9525" b="18415"/>
            <wp:docPr id="11" name="图片 15" descr="C:\Users\Administrator\Desktop\微信截图_20180829163323.png微信截图_20180829163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 descr="C:\Users\Administrator\Desktop\微信截图_20180829163323.png微信截图_20180829163323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38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5、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打开机器人的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链接API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default" w:ascii="Segoe UI" w:hAnsi="Segoe UI" w:eastAsia="Segoe UI" w:cs="Segoe UI"/>
          <w:i w:val="0"/>
          <w:caps w:val="0"/>
          <w:color w:val="DF402A"/>
          <w:spacing w:val="0"/>
          <w:kern w:val="0"/>
          <w:sz w:val="24"/>
          <w:szCs w:val="24"/>
          <w:shd w:val="clear" w:fill="FFFFFF"/>
          <w:lang w:val="en-US" w:eastAsia="zh-CN" w:bidi="ar"/>
        </w:rPr>
        <w:t>点击粘贴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API密钥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并确定，</w:t>
      </w:r>
      <w:r>
        <w:rPr>
          <w:rFonts w:hint="default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即可连接交易所</w:t>
      </w:r>
      <w:r>
        <w:rPr>
          <w:rFonts w:hint="eastAsia" w:ascii="Segoe UI" w:hAnsi="Segoe UI" w:eastAsia="Segoe UI" w:cs="Segoe UI"/>
          <w:i w:val="0"/>
          <w:caps w:val="0"/>
          <w:color w:val="80808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0278745" cy="5448935"/>
            <wp:effectExtent l="0" t="0" r="8255" b="18415"/>
            <wp:docPr id="18" name="图片 18" descr="微信截图_2018082916375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微信截图_20180829163752_副本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78745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pict>
          <v:rect id="_x0000_i1028" o:spt="1" style="height:1.5pt;width:432pt;" fillcolor="#525E71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问： 币安如何获取密钥?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color w:val="80808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21"/>
          <w:szCs w:val="21"/>
        </w:rPr>
      </w:pPr>
      <w:r>
        <w:rPr>
          <w:color w:val="808080"/>
          <w:sz w:val="24"/>
          <w:szCs w:val="24"/>
        </w:rPr>
        <w:t>答： 1.在“用户中心”，选择API，点击“启用”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sz w:val="21"/>
          <w:szCs w:val="21"/>
        </w:rPr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rFonts w:ascii="宋体" w:hAnsi="宋体" w:eastAsia="宋体" w:cs="宋体"/>
          <w:color w:val="80808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  <w:r>
        <w:rPr>
          <w:rFonts w:ascii="宋体" w:hAnsi="宋体" w:eastAsia="宋体" w:cs="宋体"/>
          <w:color w:val="808080"/>
          <w:kern w:val="0"/>
          <w:sz w:val="24"/>
          <w:szCs w:val="24"/>
          <w:lang w:val="en-US" w:eastAsia="zh-CN" w:bidi="ar"/>
        </w:rPr>
        <w:t>2.点击启用后，请设置一个备注名（即API名称），点击“创建API密钥”，进行“谷歌验证”或“手机验证”</w:t>
      </w: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57775" cy="1371600"/>
            <wp:effectExtent l="0" t="0" r="9525" b="0"/>
            <wp:docPr id="29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9490" cy="3818890"/>
            <wp:effectExtent l="0" t="0" r="10160" b="10160"/>
            <wp:docPr id="30" name="图片 30" descr="20180704014618_12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20180704014618_121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381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4953000" cy="4057650"/>
            <wp:effectExtent l="0" t="0" r="0" b="0"/>
            <wp:docPr id="20" name="图片 1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IMG_25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color w:val="80808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color w:val="808080"/>
          <w:sz w:val="24"/>
          <w:szCs w:val="24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color w:val="808080"/>
          <w:sz w:val="24"/>
          <w:szCs w:val="24"/>
        </w:rPr>
      </w:pPr>
      <w:r>
        <w:rPr>
          <w:color w:val="808080"/>
          <w:sz w:val="24"/>
          <w:szCs w:val="24"/>
        </w:rPr>
        <w:t>二次验证通过后，系统会发送一封邮件到您的注册邮箱，请您打开邮箱进行“确认”，如您长时间未收到邮件，可以根据页面提示进行设置，也可以将邮件地址添加白名单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rPr>
          <w:color w:val="808080"/>
          <w:sz w:val="24"/>
          <w:szCs w:val="24"/>
        </w:rPr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57775" cy="3667125"/>
            <wp:effectExtent l="0" t="0" r="9525" b="9525"/>
            <wp:docPr id="24" name="图片 2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 descr="IMG_25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6215" cy="4504690"/>
            <wp:effectExtent l="0" t="0" r="635" b="10160"/>
            <wp:docPr id="31" name="图片 31" descr="20180704014650_93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20180704014650_9325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450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  <w:r>
        <w:rPr>
          <w:rFonts w:ascii="宋体" w:hAnsi="宋体" w:eastAsia="宋体" w:cs="宋体"/>
          <w:color w:val="808080"/>
          <w:kern w:val="0"/>
          <w:sz w:val="24"/>
          <w:szCs w:val="24"/>
          <w:lang w:val="en-US" w:eastAsia="zh-CN" w:bidi="ar"/>
        </w:rPr>
        <w:t>4.确认成功后，页面会跳转并提示您“API密钥已创建成功”，如您在确认后，未提示您创建成功，说明您的账号未登陆，建议您在币安网站重新登陆,并重新进入您的邮箱点击邮件确认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2219325" cy="1228725"/>
            <wp:effectExtent l="0" t="0" r="9525" b="9525"/>
            <wp:docPr id="25" name="图片 2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 descr="IMG_26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  <w:r>
        <w:rPr>
          <w:rFonts w:ascii="宋体" w:hAnsi="宋体" w:eastAsia="宋体" w:cs="宋体"/>
          <w:color w:val="808080"/>
          <w:kern w:val="0"/>
          <w:sz w:val="24"/>
          <w:szCs w:val="24"/>
          <w:lang w:val="en-US" w:eastAsia="zh-CN" w:bidi="ar"/>
        </w:rPr>
        <w:t>5.创建成功后请您</w:t>
      </w:r>
      <w:r>
        <w:rPr>
          <w:rFonts w:ascii="宋体" w:hAnsi="宋体" w:eastAsia="宋体" w:cs="宋体"/>
          <w:color w:val="DF402A"/>
          <w:kern w:val="0"/>
          <w:sz w:val="24"/>
          <w:szCs w:val="24"/>
          <w:lang w:val="en-US" w:eastAsia="zh-CN" w:bidi="ar"/>
        </w:rPr>
        <w:t>务必保管好</w:t>
      </w:r>
      <w:r>
        <w:rPr>
          <w:rFonts w:ascii="宋体" w:hAnsi="宋体" w:eastAsia="宋体" w:cs="宋体"/>
          <w:color w:val="808080"/>
          <w:kern w:val="0"/>
          <w:sz w:val="24"/>
          <w:szCs w:val="24"/>
          <w:lang w:val="en-US" w:eastAsia="zh-CN" w:bidi="ar"/>
        </w:rPr>
        <w:t>您的Secret Key，该Secret Key仅此一次出现，同时为了您的账户安全，请不要分享该页面</w:t>
      </w:r>
      <w:r>
        <w:rPr>
          <w:rFonts w:ascii="宋体" w:hAnsi="宋体" w:eastAsia="宋体" w:cs="宋体"/>
          <w:color w:val="DF402A"/>
          <w:kern w:val="0"/>
          <w:sz w:val="24"/>
          <w:szCs w:val="24"/>
          <w:lang w:val="en-US" w:eastAsia="zh-CN" w:bidi="ar"/>
        </w:rPr>
        <w:t>（如在之后使用过程中忘记Secret Key无法找回，只能通过删除API，重新启用）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6215" cy="1990725"/>
            <wp:effectExtent l="0" t="0" r="635" b="9525"/>
            <wp:docPr id="32" name="图片 32" descr="20180704014717_48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20180704014717_4877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5276850" cy="1743075"/>
            <wp:effectExtent l="0" t="0" r="0" b="9525"/>
            <wp:docPr id="21" name="图片 24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 descr="IMG_26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5553075" cy="2466975"/>
            <wp:effectExtent l="0" t="0" r="9525" b="9525"/>
            <wp:docPr id="27" name="图片 25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 descr="IMG_26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  <w:r>
        <w:rPr>
          <w:rFonts w:ascii="宋体" w:hAnsi="宋体" w:eastAsia="宋体" w:cs="宋体"/>
          <w:color w:val="808080"/>
          <w:kern w:val="0"/>
          <w:sz w:val="24"/>
          <w:szCs w:val="24"/>
          <w:lang w:val="en-US" w:eastAsia="zh-CN" w:bidi="ar"/>
        </w:rPr>
        <w:t>6.为了提高您的账户安全性，建议您设置可信任的IP地址，点击“编辑”进行IP地址设置后保存，进行二次验证通过后，启用API成功。</w:t>
      </w: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95950" cy="2419350"/>
            <wp:effectExtent l="0" t="0" r="0" b="0"/>
            <wp:docPr id="26" name="图片 26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IMG_26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5276215" cy="2143125"/>
            <wp:effectExtent l="0" t="0" r="635" b="9525"/>
            <wp:docPr id="33" name="图片 33" descr="20180704014807_3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20180704014807_3228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  <w:r>
        <w:pict>
          <v:rect id="_x0000_i1029" o:spt="1" style="height:1.5pt;width:432pt;" fillcolor="#525E71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caps w:val="0"/>
          <w:color w:val="525E71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pacing w:before="0" w:beforeAutospacing="0" w:after="240" w:afterAutospacing="0"/>
        <w:ind w:left="0" w:right="0"/>
        <w:jc w:val="left"/>
        <w:rPr>
          <w:sz w:val="21"/>
          <w:szCs w:val="21"/>
        </w:rPr>
      </w:pP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BA55BF"/>
    <w:multiLevelType w:val="singleLevel"/>
    <w:tmpl w:val="AEBA55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C205F"/>
    <w:rsid w:val="03BC205F"/>
    <w:rsid w:val="17D46327"/>
    <w:rsid w:val="5CEA48E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2018-08-29T07:22:00Z</dcterms:created>
  <dc:creator>威利</dc:creator>
  <cp:lastModifiedBy>威利</cp:lastModifiedBy>
  <dcterms:modified xsi:type="dcterms:W3CDTF">2018-09-01T05:37:41Z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